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3FC9" w14:textId="77777777" w:rsidR="00523793" w:rsidRDefault="00523793" w:rsidP="00523793">
      <w:pPr>
        <w:pStyle w:val="paragraph"/>
        <w:spacing w:before="0" w:beforeAutospacing="0" w:after="0" w:afterAutospacing="0"/>
        <w:jc w:val="center"/>
        <w:textAlignment w:val="baseline"/>
        <w:rPr>
          <w:rStyle w:val="normaltextrun"/>
          <w:rFonts w:ascii="Garamond" w:eastAsiaTheme="majorEastAsia" w:hAnsi="Garamond" w:cs="Segoe UI"/>
          <w:sz w:val="48"/>
          <w:szCs w:val="48"/>
        </w:rPr>
      </w:pPr>
    </w:p>
    <w:p w14:paraId="3D9245DC" w14:textId="77777777" w:rsidR="00523793" w:rsidRDefault="00523793" w:rsidP="00523793">
      <w:pPr>
        <w:pStyle w:val="paragraph"/>
        <w:spacing w:before="0" w:beforeAutospacing="0" w:after="0" w:afterAutospacing="0"/>
        <w:jc w:val="center"/>
        <w:textAlignment w:val="baseline"/>
        <w:rPr>
          <w:rStyle w:val="normaltextrun"/>
          <w:rFonts w:ascii="Garamond" w:eastAsiaTheme="majorEastAsia" w:hAnsi="Garamond" w:cs="Segoe UI"/>
          <w:sz w:val="48"/>
          <w:szCs w:val="48"/>
        </w:rPr>
      </w:pPr>
    </w:p>
    <w:p w14:paraId="4F64DE4F" w14:textId="77777777" w:rsidR="00523793" w:rsidRDefault="00523793" w:rsidP="00523793">
      <w:pPr>
        <w:pStyle w:val="paragraph"/>
        <w:spacing w:before="0" w:beforeAutospacing="0" w:after="0" w:afterAutospacing="0"/>
        <w:jc w:val="center"/>
        <w:textAlignment w:val="baseline"/>
        <w:rPr>
          <w:rStyle w:val="normaltextrun"/>
          <w:rFonts w:ascii="Garamond" w:eastAsiaTheme="majorEastAsia" w:hAnsi="Garamond" w:cs="Segoe UI"/>
          <w:sz w:val="48"/>
          <w:szCs w:val="48"/>
        </w:rPr>
      </w:pPr>
    </w:p>
    <w:p w14:paraId="5B7300D4" w14:textId="14F3287C"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eastAsiaTheme="majorEastAsia" w:hAnsi="Garamond" w:cs="Segoe UI"/>
          <w:sz w:val="48"/>
          <w:szCs w:val="48"/>
        </w:rPr>
        <w:t>Scriptural Reasoning Practice </w:t>
      </w:r>
      <w:r>
        <w:rPr>
          <w:rStyle w:val="eop"/>
          <w:rFonts w:ascii="Garamond" w:eastAsiaTheme="majorEastAsia" w:hAnsi="Garamond" w:cs="Segoe UI"/>
          <w:sz w:val="48"/>
          <w:szCs w:val="48"/>
        </w:rPr>
        <w:t> </w:t>
      </w:r>
    </w:p>
    <w:p w14:paraId="65F3B542"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8"/>
          <w:szCs w:val="28"/>
        </w:rPr>
        <w:t> </w:t>
      </w:r>
    </w:p>
    <w:p w14:paraId="517D8290"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8"/>
          <w:szCs w:val="28"/>
        </w:rPr>
        <w:t>Framing</w:t>
      </w:r>
      <w:r>
        <w:rPr>
          <w:rStyle w:val="eop"/>
          <w:rFonts w:ascii="Arial" w:eastAsiaTheme="majorEastAsia" w:hAnsi="Arial" w:cs="Arial"/>
          <w:color w:val="000000"/>
          <w:sz w:val="28"/>
          <w:szCs w:val="28"/>
        </w:rPr>
        <w:t> </w:t>
      </w:r>
    </w:p>
    <w:p w14:paraId="5706A321" w14:textId="77777777" w:rsidR="00523793" w:rsidRDefault="00523793" w:rsidP="0052379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Scriptural Reasoning is a method for studying Scriptures across the borders of any tradition. It began with the Abrahamic traditions—Judaism, Christianity, and Islam, studying their sacred texts of the Tanakh, New Testament, and Qur’an side by side.  The guiding principle is hospitality—studying these texts side by side with people from those traditions, so that we have the experience of being a guest welcomed into another’s text as well as being the host inviting others into our text. That said, we never presume to represent or speak for </w:t>
      </w:r>
      <w:proofErr w:type="gramStart"/>
      <w:r>
        <w:rPr>
          <w:rStyle w:val="normaltextrun"/>
          <w:rFonts w:ascii="Arial" w:eastAsiaTheme="majorEastAsia" w:hAnsi="Arial" w:cs="Arial"/>
          <w:color w:val="000000"/>
        </w:rPr>
        <w:t>all of</w:t>
      </w:r>
      <w:proofErr w:type="gramEnd"/>
      <w:r>
        <w:rPr>
          <w:rStyle w:val="normaltextrun"/>
          <w:rFonts w:ascii="Arial" w:eastAsiaTheme="majorEastAsia" w:hAnsi="Arial" w:cs="Arial"/>
          <w:color w:val="000000"/>
        </w:rPr>
        <w:t xml:space="preserve"> our tradition, or that anyone else speaks for the whole of their tradition, either. That’s why we might say, “As a Christian, I believe...” or “As a Jew, I read this as </w:t>
      </w:r>
      <w:proofErr w:type="gramStart"/>
      <w:r>
        <w:rPr>
          <w:rStyle w:val="normaltextrun"/>
          <w:rFonts w:ascii="Arial" w:eastAsiaTheme="majorEastAsia" w:hAnsi="Arial" w:cs="Arial"/>
          <w:color w:val="000000"/>
        </w:rPr>
        <w:t>saying”  rather</w:t>
      </w:r>
      <w:proofErr w:type="gramEnd"/>
      <w:r>
        <w:rPr>
          <w:rStyle w:val="normaltextrun"/>
          <w:rFonts w:ascii="Arial" w:eastAsiaTheme="majorEastAsia" w:hAnsi="Arial" w:cs="Arial"/>
          <w:color w:val="000000"/>
        </w:rPr>
        <w:t xml:space="preserve"> than “Christians believe,” or “Jews believe.”</w:t>
      </w:r>
      <w:r>
        <w:rPr>
          <w:rStyle w:val="eop"/>
          <w:rFonts w:ascii="Arial" w:eastAsiaTheme="majorEastAsia" w:hAnsi="Arial" w:cs="Arial"/>
          <w:color w:val="000000"/>
        </w:rPr>
        <w:t> </w:t>
      </w:r>
    </w:p>
    <w:p w14:paraId="34AD1A81" w14:textId="77777777" w:rsidR="00523793" w:rsidRDefault="00523793" w:rsidP="00523793">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color w:val="000000"/>
          <w:sz w:val="32"/>
          <w:szCs w:val="32"/>
        </w:rPr>
        <w:t> </w:t>
      </w:r>
    </w:p>
    <w:p w14:paraId="6FDEA7D1"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8"/>
          <w:szCs w:val="28"/>
        </w:rPr>
        <w:t>Instruction </w:t>
      </w:r>
      <w:r>
        <w:rPr>
          <w:rStyle w:val="eop"/>
          <w:rFonts w:ascii="Arial" w:eastAsiaTheme="majorEastAsia" w:hAnsi="Arial" w:cs="Arial"/>
          <w:color w:val="000000"/>
          <w:sz w:val="28"/>
          <w:szCs w:val="28"/>
        </w:rPr>
        <w:t> </w:t>
      </w:r>
    </w:p>
    <w:p w14:paraId="4BD8FEC7" w14:textId="77777777" w:rsidR="00523793" w:rsidRDefault="00523793" w:rsidP="0052379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We take each text in turn: first, reading it for the “plain sense,” what it seems to be saying at the level of what we can read on the page. Then, we may move to “reasoning,” what interpretation, insights, and perspectives we find in it.</w:t>
      </w:r>
      <w:r>
        <w:rPr>
          <w:rStyle w:val="eop"/>
          <w:rFonts w:ascii="Arial" w:eastAsiaTheme="majorEastAsia" w:hAnsi="Arial" w:cs="Arial"/>
          <w:color w:val="000000"/>
        </w:rPr>
        <w:t> </w:t>
      </w:r>
    </w:p>
    <w:p w14:paraId="5EB2E9E3" w14:textId="77777777" w:rsidR="00523793" w:rsidRDefault="00523793" w:rsidP="0052379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While we are studying three texts of a similar theme, the goal is not to </w:t>
      </w:r>
      <w:proofErr w:type="gramStart"/>
      <w:r>
        <w:rPr>
          <w:rStyle w:val="normaltextrun"/>
          <w:rFonts w:ascii="Arial" w:eastAsiaTheme="majorEastAsia" w:hAnsi="Arial" w:cs="Arial"/>
          <w:color w:val="000000"/>
        </w:rPr>
        <w:t>compare and contrast</w:t>
      </w:r>
      <w:proofErr w:type="gramEnd"/>
      <w:r>
        <w:rPr>
          <w:rStyle w:val="normaltextrun"/>
          <w:rFonts w:ascii="Arial" w:eastAsiaTheme="majorEastAsia" w:hAnsi="Arial" w:cs="Arial"/>
          <w:color w:val="000000"/>
        </w:rPr>
        <w:t xml:space="preserve"> texts. Rather, the intention is to “feast” on each </w:t>
      </w:r>
      <w:proofErr w:type="gramStart"/>
      <w:r>
        <w:rPr>
          <w:rStyle w:val="normaltextrun"/>
          <w:rFonts w:ascii="Arial" w:eastAsiaTheme="majorEastAsia" w:hAnsi="Arial" w:cs="Arial"/>
          <w:color w:val="000000"/>
        </w:rPr>
        <w:t>text in its own right, in</w:t>
      </w:r>
      <w:proofErr w:type="gramEnd"/>
      <w:r>
        <w:rPr>
          <w:rStyle w:val="normaltextrun"/>
          <w:rFonts w:ascii="Arial" w:eastAsiaTheme="majorEastAsia" w:hAnsi="Arial" w:cs="Arial"/>
          <w:color w:val="000000"/>
        </w:rPr>
        <w:t xml:space="preserve"> its turn. As Peter Ochs, who has developed Scriptural Reasoning in its modern practice, writes,  </w:t>
      </w:r>
      <w:r>
        <w:rPr>
          <w:rStyle w:val="eop"/>
          <w:rFonts w:ascii="Arial" w:eastAsiaTheme="majorEastAsia" w:hAnsi="Arial" w:cs="Arial"/>
          <w:color w:val="000000"/>
        </w:rPr>
        <w:t> </w:t>
      </w:r>
    </w:p>
    <w:p w14:paraId="10C3A241" w14:textId="77777777" w:rsidR="00523793" w:rsidRDefault="00523793" w:rsidP="0052379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rPr>
        <w:t xml:space="preserve">“The goal for each individual is to study all the texts with comparable intensity and for their own sake–to understand, to question and inquire, to consider; the goal for group dialogue is to allow the tests to be illumined by all participants’ reading and questions; to allow each verse to illumine each other verse within a given canon and across canons; to allow the flow of verses to all up the readers’ deeper recognitions and concerns; to leave time and space for a flow of dialogue to emerge and, through the dialogue, various lines of reasoning–about the meanings and implications of </w:t>
      </w:r>
      <w:proofErr w:type="spellStart"/>
      <w:r>
        <w:rPr>
          <w:rStyle w:val="normaltextrun"/>
          <w:rFonts w:ascii="Arial" w:eastAsiaTheme="majorEastAsia" w:hAnsi="Arial" w:cs="Arial"/>
          <w:color w:val="000000"/>
        </w:rPr>
        <w:t>givenverses</w:t>
      </w:r>
      <w:proofErr w:type="spellEnd"/>
      <w:r>
        <w:rPr>
          <w:rStyle w:val="normaltextrun"/>
          <w:rFonts w:ascii="Arial" w:eastAsiaTheme="majorEastAsia" w:hAnsi="Arial" w:cs="Arial"/>
          <w:color w:val="000000"/>
        </w:rPr>
        <w:t xml:space="preserve"> or relations among verses; about the textual, social, ethical, or theological issues that may be raised by the reading.” </w:t>
      </w:r>
      <w:r>
        <w:rPr>
          <w:rStyle w:val="eop"/>
          <w:rFonts w:ascii="Arial" w:eastAsiaTheme="majorEastAsia" w:hAnsi="Arial" w:cs="Arial"/>
          <w:color w:val="000000"/>
        </w:rPr>
        <w:t> </w:t>
      </w:r>
    </w:p>
    <w:p w14:paraId="3C344399" w14:textId="77777777" w:rsidR="00523793" w:rsidRDefault="00523793" w:rsidP="00523793">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3C120FF6" w14:textId="77777777" w:rsidR="00523793" w:rsidRDefault="00523793" w:rsidP="0052379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Why do we do it, what does it have to do with building community and bridging divides?  Scriptural Reasoning unlike Textual Reasoning or other more familiar forms of study, is predicated on:</w:t>
      </w:r>
      <w:r>
        <w:rPr>
          <w:rStyle w:val="eop"/>
          <w:rFonts w:ascii="Arial" w:eastAsiaTheme="majorEastAsia" w:hAnsi="Arial" w:cs="Arial"/>
          <w:color w:val="000000"/>
        </w:rPr>
        <w:t> </w:t>
      </w:r>
    </w:p>
    <w:p w14:paraId="1BFB1FDE" w14:textId="77777777" w:rsidR="00523793" w:rsidRDefault="00523793" w:rsidP="00523793">
      <w:pPr>
        <w:pStyle w:val="paragraph"/>
        <w:numPr>
          <w:ilvl w:val="0"/>
          <w:numId w:val="1"/>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rPr>
        <w:t>Community (you can’t do Scriptural Reasoning alone!</w:t>
      </w:r>
      <w:proofErr w:type="gramStart"/>
      <w:r>
        <w:rPr>
          <w:rStyle w:val="normaltextrun"/>
          <w:rFonts w:ascii="Arial" w:eastAsiaTheme="majorEastAsia" w:hAnsi="Arial" w:cs="Arial"/>
          <w:color w:val="000000"/>
        </w:rPr>
        <w:t>);</w:t>
      </w:r>
      <w:proofErr w:type="gramEnd"/>
      <w:r>
        <w:rPr>
          <w:rStyle w:val="eop"/>
          <w:rFonts w:ascii="Arial" w:eastAsiaTheme="majorEastAsia" w:hAnsi="Arial" w:cs="Arial"/>
          <w:color w:val="000000"/>
        </w:rPr>
        <w:t> </w:t>
      </w:r>
    </w:p>
    <w:p w14:paraId="0C0256C7" w14:textId="77777777" w:rsidR="00523793" w:rsidRDefault="00523793" w:rsidP="00523793">
      <w:pPr>
        <w:pStyle w:val="paragraph"/>
        <w:numPr>
          <w:ilvl w:val="0"/>
          <w:numId w:val="2"/>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lang w:val="en"/>
        </w:rPr>
        <w:t>Difference (Scriptural Reasoning is predicated on engaging multiple traditions)</w:t>
      </w:r>
      <w:r>
        <w:rPr>
          <w:rStyle w:val="eop"/>
          <w:rFonts w:ascii="Arial" w:eastAsiaTheme="majorEastAsia" w:hAnsi="Arial" w:cs="Arial"/>
          <w:color w:val="000000"/>
        </w:rPr>
        <w:t> </w:t>
      </w:r>
    </w:p>
    <w:p w14:paraId="50C7BC93" w14:textId="77777777" w:rsidR="00523793" w:rsidRDefault="00523793" w:rsidP="00523793">
      <w:pPr>
        <w:pStyle w:val="paragraph"/>
        <w:numPr>
          <w:ilvl w:val="0"/>
          <w:numId w:val="3"/>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lang w:val="en"/>
        </w:rPr>
        <w:t>Openness, respect, and curiosity (We are not looking for consensus, agreement, or one answer/shared “truth”), </w:t>
      </w:r>
      <w:r>
        <w:rPr>
          <w:rStyle w:val="eop"/>
          <w:rFonts w:ascii="Arial" w:eastAsiaTheme="majorEastAsia" w:hAnsi="Arial" w:cs="Arial"/>
          <w:color w:val="000000"/>
        </w:rPr>
        <w:t> </w:t>
      </w:r>
    </w:p>
    <w:p w14:paraId="199A3AA8" w14:textId="77777777" w:rsidR="00523793" w:rsidRDefault="00523793" w:rsidP="00523793">
      <w:pPr>
        <w:pStyle w:val="paragraph"/>
        <w:numPr>
          <w:ilvl w:val="0"/>
          <w:numId w:val="4"/>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lang w:val="en"/>
        </w:rPr>
        <w:lastRenderedPageBreak/>
        <w:t>Particularity (owning and naming individual insights, perspective, where you are rooted</w:t>
      </w:r>
      <w:proofErr w:type="gramStart"/>
      <w:r>
        <w:rPr>
          <w:rStyle w:val="normaltextrun"/>
          <w:rFonts w:ascii="Arial" w:eastAsiaTheme="majorEastAsia" w:hAnsi="Arial" w:cs="Arial"/>
          <w:color w:val="000000"/>
          <w:lang w:val="en"/>
        </w:rPr>
        <w:t>);</w:t>
      </w:r>
      <w:proofErr w:type="gramEnd"/>
      <w:r>
        <w:rPr>
          <w:rStyle w:val="normaltextrun"/>
          <w:rFonts w:ascii="Arial" w:eastAsiaTheme="majorEastAsia" w:hAnsi="Arial" w:cs="Arial"/>
          <w:color w:val="000000"/>
          <w:lang w:val="en"/>
        </w:rPr>
        <w:t> </w:t>
      </w:r>
      <w:r>
        <w:rPr>
          <w:rStyle w:val="eop"/>
          <w:rFonts w:ascii="Arial" w:eastAsiaTheme="majorEastAsia" w:hAnsi="Arial" w:cs="Arial"/>
          <w:color w:val="000000"/>
        </w:rPr>
        <w:t> </w:t>
      </w:r>
    </w:p>
    <w:p w14:paraId="4CC8FE0C" w14:textId="77777777" w:rsidR="00523793" w:rsidRDefault="00523793" w:rsidP="00523793">
      <w:pPr>
        <w:pStyle w:val="paragraph"/>
        <w:numPr>
          <w:ilvl w:val="0"/>
          <w:numId w:val="5"/>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lang w:val="en"/>
        </w:rPr>
        <w:t>Contextual (no generic SR–always unique to and shaped by the community that engages in it</w:t>
      </w:r>
      <w:proofErr w:type="gramStart"/>
      <w:r>
        <w:rPr>
          <w:rStyle w:val="normaltextrun"/>
          <w:rFonts w:ascii="Arial" w:eastAsiaTheme="majorEastAsia" w:hAnsi="Arial" w:cs="Arial"/>
          <w:color w:val="000000"/>
          <w:lang w:val="en"/>
        </w:rPr>
        <w:t>);</w:t>
      </w:r>
      <w:proofErr w:type="gramEnd"/>
      <w:r>
        <w:rPr>
          <w:rStyle w:val="normaltextrun"/>
          <w:rFonts w:ascii="Arial" w:eastAsiaTheme="majorEastAsia" w:hAnsi="Arial" w:cs="Arial"/>
          <w:color w:val="000000"/>
          <w:lang w:val="en"/>
        </w:rPr>
        <w:t> </w:t>
      </w:r>
      <w:r>
        <w:rPr>
          <w:rStyle w:val="eop"/>
          <w:rFonts w:ascii="Arial" w:eastAsiaTheme="majorEastAsia" w:hAnsi="Arial" w:cs="Arial"/>
          <w:color w:val="000000"/>
        </w:rPr>
        <w:t> </w:t>
      </w:r>
    </w:p>
    <w:p w14:paraId="55C6E2FB" w14:textId="77777777" w:rsidR="00523793" w:rsidRDefault="00523793" w:rsidP="00523793">
      <w:pPr>
        <w:pStyle w:val="paragraph"/>
        <w:numPr>
          <w:ilvl w:val="0"/>
          <w:numId w:val="6"/>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lang w:val="en"/>
        </w:rPr>
        <w:t>“Internal libraries” –not focused on commentaries, research, but on the “internal library” of individual experiences, insights, traditions, etc.</w:t>
      </w:r>
      <w:r>
        <w:rPr>
          <w:rStyle w:val="eop"/>
          <w:rFonts w:ascii="Arial" w:eastAsiaTheme="majorEastAsia" w:hAnsi="Arial" w:cs="Arial"/>
          <w:color w:val="000000"/>
        </w:rPr>
        <w:t> </w:t>
      </w:r>
    </w:p>
    <w:p w14:paraId="49FEA21B" w14:textId="77777777" w:rsidR="00523793" w:rsidRDefault="00523793" w:rsidP="00523793">
      <w:pPr>
        <w:pStyle w:val="paragraph"/>
        <w:numPr>
          <w:ilvl w:val="0"/>
          <w:numId w:val="7"/>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lang w:val="en"/>
        </w:rPr>
        <w:t>Benefits from sustained practice by the same people over time. </w:t>
      </w:r>
      <w:r>
        <w:rPr>
          <w:rStyle w:val="eop"/>
          <w:rFonts w:ascii="Arial" w:eastAsiaTheme="majorEastAsia" w:hAnsi="Arial" w:cs="Arial"/>
          <w:color w:val="000000"/>
        </w:rPr>
        <w:t> </w:t>
      </w:r>
    </w:p>
    <w:p w14:paraId="489DC75D" w14:textId="77777777" w:rsidR="00523793" w:rsidRDefault="00523793" w:rsidP="00523793">
      <w:pPr>
        <w:pStyle w:val="paragraph"/>
        <w:numPr>
          <w:ilvl w:val="0"/>
          <w:numId w:val="8"/>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lang w:val="en"/>
        </w:rPr>
        <w:t>Reparative Scriptural Reasoning: Peter Ochs “the ‘pragmatism’ of SR: that it understands reading beyond the plain sense most often to be reading for the sake of repair.” (want to spend some more time reading/thinking about how we talk about this piece)</w:t>
      </w:r>
      <w:r>
        <w:rPr>
          <w:rStyle w:val="eop"/>
          <w:rFonts w:ascii="Arial" w:eastAsiaTheme="majorEastAsia" w:hAnsi="Arial" w:cs="Arial"/>
          <w:color w:val="000000"/>
        </w:rPr>
        <w:t> </w:t>
      </w:r>
    </w:p>
    <w:p w14:paraId="67F627A7" w14:textId="77777777" w:rsidR="00523793" w:rsidRDefault="00523793" w:rsidP="0052379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sz w:val="22"/>
          <w:szCs w:val="22"/>
        </w:rPr>
        <w:t> </w:t>
      </w:r>
    </w:p>
    <w:p w14:paraId="695C2EF2"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8"/>
          <w:szCs w:val="28"/>
        </w:rPr>
        <w:t>Facilitation</w:t>
      </w:r>
      <w:r>
        <w:rPr>
          <w:rStyle w:val="eop"/>
          <w:rFonts w:ascii="Arial" w:eastAsiaTheme="majorEastAsia" w:hAnsi="Arial" w:cs="Arial"/>
          <w:color w:val="000000"/>
          <w:sz w:val="28"/>
          <w:szCs w:val="28"/>
        </w:rPr>
        <w:t> </w:t>
      </w:r>
    </w:p>
    <w:p w14:paraId="1081EEBB" w14:textId="77777777" w:rsidR="00523793" w:rsidRDefault="00523793" w:rsidP="00523793">
      <w:pPr>
        <w:pStyle w:val="paragraph"/>
        <w:numPr>
          <w:ilvl w:val="0"/>
          <w:numId w:val="9"/>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Start by asking for a volunteer to read the Hebrew Bible text aloud for the group. Each volunteer should also read the accompanying introduction. If any can, have a second reader read it in the original language. </w:t>
      </w:r>
      <w:r>
        <w:rPr>
          <w:rStyle w:val="eop"/>
          <w:rFonts w:ascii="Arial" w:eastAsiaTheme="majorEastAsia" w:hAnsi="Arial" w:cs="Arial"/>
          <w:color w:val="000000"/>
        </w:rPr>
        <w:t> </w:t>
      </w:r>
    </w:p>
    <w:p w14:paraId="63B0363A" w14:textId="77777777" w:rsidR="00523793" w:rsidRDefault="00523793" w:rsidP="00523793">
      <w:pPr>
        <w:pStyle w:val="paragraph"/>
        <w:numPr>
          <w:ilvl w:val="0"/>
          <w:numId w:val="10"/>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Give 30 seconds for everyone to pause, think, and reflect. Then ask</w:t>
      </w:r>
      <w:r>
        <w:rPr>
          <w:rStyle w:val="normaltextrun"/>
          <w:rFonts w:ascii="Arial" w:eastAsiaTheme="majorEastAsia" w:hAnsi="Arial" w:cs="Arial"/>
          <w:color w:val="000000"/>
          <w:lang w:val="en"/>
        </w:rPr>
        <w:t>:</w:t>
      </w:r>
      <w:r>
        <w:rPr>
          <w:rStyle w:val="eop"/>
          <w:rFonts w:ascii="Arial" w:eastAsiaTheme="majorEastAsia" w:hAnsi="Arial" w:cs="Arial"/>
          <w:color w:val="000000"/>
        </w:rPr>
        <w:t> </w:t>
      </w:r>
    </w:p>
    <w:p w14:paraId="7A1D350B" w14:textId="77777777" w:rsidR="00523793" w:rsidRDefault="00523793" w:rsidP="00523793">
      <w:pPr>
        <w:pStyle w:val="paragraph"/>
        <w:numPr>
          <w:ilvl w:val="0"/>
          <w:numId w:val="11"/>
        </w:numPr>
        <w:shd w:val="clear" w:color="auto" w:fill="FFFFFF"/>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what jumped out at you? </w:t>
      </w:r>
      <w:r>
        <w:rPr>
          <w:rStyle w:val="eop"/>
          <w:rFonts w:ascii="Arial" w:eastAsiaTheme="majorEastAsia" w:hAnsi="Arial" w:cs="Arial"/>
          <w:color w:val="000000"/>
        </w:rPr>
        <w:t> </w:t>
      </w:r>
    </w:p>
    <w:p w14:paraId="4D88EF5D" w14:textId="77777777" w:rsidR="00523793" w:rsidRDefault="00523793" w:rsidP="00523793">
      <w:pPr>
        <w:pStyle w:val="paragraph"/>
        <w:numPr>
          <w:ilvl w:val="0"/>
          <w:numId w:val="12"/>
        </w:numPr>
        <w:shd w:val="clear" w:color="auto" w:fill="FFFFFF"/>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What questions might you ask of the text? </w:t>
      </w:r>
      <w:r>
        <w:rPr>
          <w:rStyle w:val="eop"/>
          <w:rFonts w:ascii="Arial" w:eastAsiaTheme="majorEastAsia" w:hAnsi="Arial" w:cs="Arial"/>
          <w:color w:val="000000"/>
        </w:rPr>
        <w:t> </w:t>
      </w:r>
    </w:p>
    <w:p w14:paraId="1953B31B" w14:textId="77777777" w:rsidR="00523793" w:rsidRDefault="00523793" w:rsidP="00523793">
      <w:pPr>
        <w:pStyle w:val="paragraph"/>
        <w:numPr>
          <w:ilvl w:val="0"/>
          <w:numId w:val="13"/>
        </w:numPr>
        <w:shd w:val="clear" w:color="auto" w:fill="FFFFFF"/>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Is there one word or phrase that is sticking in your mind?</w:t>
      </w:r>
      <w:r>
        <w:rPr>
          <w:rStyle w:val="eop"/>
          <w:rFonts w:ascii="Arial" w:eastAsiaTheme="majorEastAsia" w:hAnsi="Arial" w:cs="Arial"/>
          <w:color w:val="000000"/>
        </w:rPr>
        <w:t> </w:t>
      </w:r>
    </w:p>
    <w:p w14:paraId="3B0AD100" w14:textId="77777777" w:rsidR="00523793" w:rsidRDefault="00523793" w:rsidP="00523793">
      <w:pPr>
        <w:pStyle w:val="paragraph"/>
        <w:numPr>
          <w:ilvl w:val="0"/>
          <w:numId w:val="14"/>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lang w:val="en"/>
        </w:rPr>
        <w:t>Go around the group and each share one word, question, or phrase that intrigued them. </w:t>
      </w:r>
      <w:r>
        <w:rPr>
          <w:rStyle w:val="eop"/>
          <w:rFonts w:ascii="Arial" w:eastAsiaTheme="majorEastAsia" w:hAnsi="Arial" w:cs="Arial"/>
          <w:color w:val="000000"/>
        </w:rPr>
        <w:t> </w:t>
      </w:r>
    </w:p>
    <w:p w14:paraId="2900BDB3" w14:textId="77777777" w:rsidR="00523793" w:rsidRDefault="00523793" w:rsidP="00523793">
      <w:pPr>
        <w:pStyle w:val="paragraph"/>
        <w:numPr>
          <w:ilvl w:val="0"/>
          <w:numId w:val="15"/>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Once everyone has shared, open the space for dialogue, reminding folks to speak from their own experiences and understanding and asking questions of each other. </w:t>
      </w:r>
      <w:r>
        <w:rPr>
          <w:rStyle w:val="eop"/>
          <w:rFonts w:ascii="Arial" w:eastAsiaTheme="majorEastAsia" w:hAnsi="Arial" w:cs="Arial"/>
          <w:color w:val="000000"/>
        </w:rPr>
        <w:t> </w:t>
      </w:r>
    </w:p>
    <w:p w14:paraId="1C7A478F" w14:textId="77777777" w:rsidR="00523793" w:rsidRDefault="00523793" w:rsidP="00523793">
      <w:pPr>
        <w:pStyle w:val="paragraph"/>
        <w:numPr>
          <w:ilvl w:val="0"/>
          <w:numId w:val="16"/>
        </w:numPr>
        <w:shd w:val="clear" w:color="auto" w:fill="FFFFFF"/>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 xml:space="preserve">Be mindful of what curiosity, respect, and hospitality mean in this context.  </w:t>
      </w:r>
      <w:proofErr w:type="gramStart"/>
      <w:r>
        <w:rPr>
          <w:rStyle w:val="normaltextrun"/>
          <w:rFonts w:ascii="Arial" w:eastAsiaTheme="majorEastAsia" w:hAnsi="Arial" w:cs="Arial"/>
          <w:color w:val="000000"/>
        </w:rPr>
        <w:t>Remind</w:t>
      </w:r>
      <w:proofErr w:type="gramEnd"/>
      <w:r>
        <w:rPr>
          <w:rStyle w:val="normaltextrun"/>
          <w:rFonts w:ascii="Arial" w:eastAsiaTheme="majorEastAsia" w:hAnsi="Arial" w:cs="Arial"/>
          <w:color w:val="000000"/>
        </w:rPr>
        <w:t xml:space="preserve"> if necessary, not “Christians/Jews/Muslims believe” but “As a Christian/Jew/Muslim, I believe…” –no one speaks for the whole or as authoritative but as an individual footed in a tradition. </w:t>
      </w:r>
      <w:r>
        <w:rPr>
          <w:rStyle w:val="eop"/>
          <w:rFonts w:ascii="Arial" w:eastAsiaTheme="majorEastAsia" w:hAnsi="Arial" w:cs="Arial"/>
          <w:color w:val="000000"/>
        </w:rPr>
        <w:t> </w:t>
      </w:r>
    </w:p>
    <w:p w14:paraId="1A17F006" w14:textId="77777777" w:rsidR="00523793" w:rsidRDefault="00523793" w:rsidP="00523793">
      <w:pPr>
        <w:pStyle w:val="paragraph"/>
        <w:numPr>
          <w:ilvl w:val="0"/>
          <w:numId w:val="17"/>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lang w:val="en"/>
        </w:rPr>
        <w:t>Keep track of time.</w:t>
      </w:r>
      <w:r>
        <w:rPr>
          <w:rStyle w:val="normaltextrun"/>
          <w:rFonts w:ascii="Arial" w:eastAsiaTheme="majorEastAsia" w:hAnsi="Arial" w:cs="Arial"/>
          <w:b/>
          <w:bCs/>
          <w:color w:val="000000"/>
          <w:lang w:val="en"/>
        </w:rPr>
        <w:t xml:space="preserve"> Allow 30 minutes* </w:t>
      </w:r>
      <w:r>
        <w:rPr>
          <w:rStyle w:val="normaltextrun"/>
          <w:rFonts w:ascii="Arial" w:eastAsiaTheme="majorEastAsia" w:hAnsi="Arial" w:cs="Arial"/>
          <w:color w:val="000000"/>
          <w:lang w:val="en"/>
        </w:rPr>
        <w:t>for each text. Start with Jewish, then Christian, then Muslim (chronological historical development</w:t>
      </w:r>
      <w:r>
        <w:rPr>
          <w:rStyle w:val="eop"/>
          <w:rFonts w:ascii="Arial" w:eastAsiaTheme="majorEastAsia" w:hAnsi="Arial" w:cs="Arial"/>
          <w:color w:val="000000"/>
        </w:rPr>
        <w:t> </w:t>
      </w:r>
    </w:p>
    <w:p w14:paraId="235FDD10" w14:textId="77777777" w:rsidR="00523793" w:rsidRDefault="00523793" w:rsidP="0052379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Finally, </w:t>
      </w:r>
      <w:r>
        <w:rPr>
          <w:rStyle w:val="eop"/>
          <w:rFonts w:ascii="Arial" w:eastAsiaTheme="majorEastAsia" w:hAnsi="Arial" w:cs="Arial"/>
          <w:color w:val="000000"/>
        </w:rPr>
        <w:t> </w:t>
      </w:r>
    </w:p>
    <w:p w14:paraId="2FB08236" w14:textId="77777777" w:rsidR="00523793" w:rsidRDefault="00523793" w:rsidP="00523793">
      <w:pPr>
        <w:pStyle w:val="paragraph"/>
        <w:numPr>
          <w:ilvl w:val="0"/>
          <w:numId w:val="18"/>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i/>
          <w:iCs/>
          <w:color w:val="000000"/>
        </w:rPr>
        <w:t>Consider offering a time of open reflection on what it felt like to engage in the practice and/or a time to journal in silence is another possible option.</w:t>
      </w:r>
      <w:r>
        <w:rPr>
          <w:rStyle w:val="eop"/>
          <w:rFonts w:ascii="Arial" w:eastAsiaTheme="majorEastAsia" w:hAnsi="Arial" w:cs="Arial"/>
          <w:color w:val="000000"/>
        </w:rPr>
        <w:t> </w:t>
      </w:r>
    </w:p>
    <w:p w14:paraId="21800B77" w14:textId="77777777" w:rsidR="00523793" w:rsidRDefault="00523793" w:rsidP="00523793">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48449066" w14:textId="77777777" w:rsidR="00523793" w:rsidRDefault="00523793" w:rsidP="00523793">
      <w:pPr>
        <w:pStyle w:val="paragraph"/>
        <w:numPr>
          <w:ilvl w:val="0"/>
          <w:numId w:val="19"/>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i/>
          <w:iCs/>
          <w:color w:val="000000"/>
        </w:rPr>
        <w:t>Remember to thank your folks for their participation.</w:t>
      </w:r>
      <w:r>
        <w:rPr>
          <w:rStyle w:val="eop"/>
          <w:rFonts w:ascii="Arial" w:eastAsiaTheme="majorEastAsia" w:hAnsi="Arial" w:cs="Arial"/>
          <w:color w:val="000000"/>
        </w:rPr>
        <w:t> </w:t>
      </w:r>
    </w:p>
    <w:p w14:paraId="09646D6D" w14:textId="77777777" w:rsidR="00523793" w:rsidRDefault="00523793" w:rsidP="00523793">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6CC6B64D" w14:textId="77777777" w:rsidR="00523793" w:rsidRDefault="00523793" w:rsidP="00523793">
      <w:pPr>
        <w:pStyle w:val="paragraph"/>
        <w:numPr>
          <w:ilvl w:val="0"/>
          <w:numId w:val="20"/>
        </w:numPr>
        <w:shd w:val="clear" w:color="auto" w:fill="FFFFFF"/>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i/>
          <w:iCs/>
          <w:color w:val="000000"/>
        </w:rPr>
        <w:t>Close the session in a way that is appropriate for your context (a prayer, poem or other benediction.</w:t>
      </w:r>
      <w:r>
        <w:rPr>
          <w:rStyle w:val="eop"/>
          <w:rFonts w:ascii="Arial" w:eastAsiaTheme="majorEastAsia" w:hAnsi="Arial" w:cs="Arial"/>
          <w:color w:val="000000"/>
        </w:rPr>
        <w:t> </w:t>
      </w:r>
    </w:p>
    <w:p w14:paraId="1E4CA1A9" w14:textId="77777777" w:rsidR="00523793" w:rsidRDefault="00523793" w:rsidP="0052379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7CE28344"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Garamond" w:eastAsiaTheme="majorEastAsia" w:hAnsi="Garamond" w:cs="Segoe UI"/>
          <w:color w:val="003FBF"/>
          <w:sz w:val="36"/>
          <w:szCs w:val="36"/>
        </w:rPr>
        <w:t> </w:t>
      </w:r>
    </w:p>
    <w:p w14:paraId="18D2D4B9"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Garamond" w:eastAsiaTheme="majorEastAsia" w:hAnsi="Garamond" w:cs="Segoe UI"/>
          <w:color w:val="003FBF"/>
          <w:sz w:val="36"/>
          <w:szCs w:val="36"/>
        </w:rPr>
        <w:t> </w:t>
      </w:r>
    </w:p>
    <w:p w14:paraId="6B376AD6"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Garamond" w:eastAsiaTheme="majorEastAsia" w:hAnsi="Garamond" w:cs="Segoe UI"/>
          <w:color w:val="003FBF"/>
          <w:sz w:val="36"/>
          <w:szCs w:val="36"/>
        </w:rPr>
        <w:t> </w:t>
      </w:r>
    </w:p>
    <w:p w14:paraId="480A8555"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Garamond" w:eastAsiaTheme="majorEastAsia" w:hAnsi="Garamond" w:cs="Segoe UI"/>
          <w:color w:val="003FBF"/>
          <w:sz w:val="36"/>
          <w:szCs w:val="36"/>
        </w:rPr>
        <w:t> </w:t>
      </w:r>
    </w:p>
    <w:p w14:paraId="56A9F5CE"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Garamond" w:eastAsiaTheme="majorEastAsia" w:hAnsi="Garamond" w:cs="Segoe UI"/>
          <w:color w:val="003FBF"/>
          <w:sz w:val="36"/>
          <w:szCs w:val="36"/>
        </w:rPr>
        <w:lastRenderedPageBreak/>
        <w:t> </w:t>
      </w:r>
    </w:p>
    <w:p w14:paraId="5147B734"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Garamond" w:eastAsiaTheme="majorEastAsia" w:hAnsi="Garamond" w:cs="Segoe UI"/>
          <w:color w:val="003FBF"/>
          <w:sz w:val="36"/>
          <w:szCs w:val="36"/>
        </w:rPr>
        <w:t> </w:t>
      </w:r>
    </w:p>
    <w:p w14:paraId="474C17CA" w14:textId="77777777" w:rsidR="00523793" w:rsidRDefault="00523793" w:rsidP="00523793">
      <w:pPr>
        <w:pStyle w:val="paragraph"/>
        <w:spacing w:before="0" w:beforeAutospacing="0" w:after="0" w:afterAutospacing="0"/>
        <w:jc w:val="center"/>
        <w:textAlignment w:val="baseline"/>
        <w:rPr>
          <w:rFonts w:ascii="Segoe UI" w:hAnsi="Segoe UI" w:cs="Segoe UI"/>
          <w:sz w:val="18"/>
          <w:szCs w:val="18"/>
        </w:rPr>
      </w:pPr>
      <w:r>
        <w:rPr>
          <w:rStyle w:val="eop"/>
          <w:rFonts w:ascii="Garamond" w:eastAsiaTheme="majorEastAsia" w:hAnsi="Garamond" w:cs="Segoe UI"/>
          <w:color w:val="003FBF"/>
          <w:sz w:val="36"/>
          <w:szCs w:val="36"/>
        </w:rPr>
        <w:t> </w:t>
      </w:r>
    </w:p>
    <w:p w14:paraId="4E59B607" w14:textId="77777777" w:rsidR="00523793" w:rsidRDefault="00523793"/>
    <w:sectPr w:rsidR="00523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4533D"/>
    <w:multiLevelType w:val="multilevel"/>
    <w:tmpl w:val="189EE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4644A"/>
    <w:multiLevelType w:val="multilevel"/>
    <w:tmpl w:val="6924F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02A33"/>
    <w:multiLevelType w:val="multilevel"/>
    <w:tmpl w:val="6090E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62946"/>
    <w:multiLevelType w:val="multilevel"/>
    <w:tmpl w:val="1B30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F2332"/>
    <w:multiLevelType w:val="multilevel"/>
    <w:tmpl w:val="E908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B7A15"/>
    <w:multiLevelType w:val="multilevel"/>
    <w:tmpl w:val="7C262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70C56"/>
    <w:multiLevelType w:val="multilevel"/>
    <w:tmpl w:val="FB92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EB437B"/>
    <w:multiLevelType w:val="multilevel"/>
    <w:tmpl w:val="0390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E53E4A"/>
    <w:multiLevelType w:val="multilevel"/>
    <w:tmpl w:val="D42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0B09F6"/>
    <w:multiLevelType w:val="multilevel"/>
    <w:tmpl w:val="A30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602976"/>
    <w:multiLevelType w:val="multilevel"/>
    <w:tmpl w:val="8794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4E1B55"/>
    <w:multiLevelType w:val="multilevel"/>
    <w:tmpl w:val="5F6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224775"/>
    <w:multiLevelType w:val="multilevel"/>
    <w:tmpl w:val="3490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A47377"/>
    <w:multiLevelType w:val="multilevel"/>
    <w:tmpl w:val="F63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AC6DB4"/>
    <w:multiLevelType w:val="multilevel"/>
    <w:tmpl w:val="D908C7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A435C7D"/>
    <w:multiLevelType w:val="multilevel"/>
    <w:tmpl w:val="FBD26B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C1001BB"/>
    <w:multiLevelType w:val="multilevel"/>
    <w:tmpl w:val="34E22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D2F776F"/>
    <w:multiLevelType w:val="multilevel"/>
    <w:tmpl w:val="69CE5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01229E4"/>
    <w:multiLevelType w:val="multilevel"/>
    <w:tmpl w:val="94A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CD09DA"/>
    <w:multiLevelType w:val="multilevel"/>
    <w:tmpl w:val="5D4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669520">
    <w:abstractNumId w:val="7"/>
  </w:num>
  <w:num w:numId="2" w16cid:durableId="615915415">
    <w:abstractNumId w:val="19"/>
  </w:num>
  <w:num w:numId="3" w16cid:durableId="1408846001">
    <w:abstractNumId w:val="11"/>
  </w:num>
  <w:num w:numId="4" w16cid:durableId="982351066">
    <w:abstractNumId w:val="13"/>
  </w:num>
  <w:num w:numId="5" w16cid:durableId="1679844977">
    <w:abstractNumId w:val="6"/>
  </w:num>
  <w:num w:numId="6" w16cid:durableId="1737435096">
    <w:abstractNumId w:val="10"/>
  </w:num>
  <w:num w:numId="7" w16cid:durableId="534778804">
    <w:abstractNumId w:val="4"/>
  </w:num>
  <w:num w:numId="8" w16cid:durableId="908033529">
    <w:abstractNumId w:val="18"/>
  </w:num>
  <w:num w:numId="9" w16cid:durableId="216285388">
    <w:abstractNumId w:val="12"/>
  </w:num>
  <w:num w:numId="10" w16cid:durableId="2053265863">
    <w:abstractNumId w:val="5"/>
  </w:num>
  <w:num w:numId="11" w16cid:durableId="2004043334">
    <w:abstractNumId w:val="16"/>
  </w:num>
  <w:num w:numId="12" w16cid:durableId="302151813">
    <w:abstractNumId w:val="15"/>
  </w:num>
  <w:num w:numId="13" w16cid:durableId="1303924019">
    <w:abstractNumId w:val="14"/>
  </w:num>
  <w:num w:numId="14" w16cid:durableId="2076123548">
    <w:abstractNumId w:val="1"/>
  </w:num>
  <w:num w:numId="15" w16cid:durableId="885797114">
    <w:abstractNumId w:val="0"/>
  </w:num>
  <w:num w:numId="16" w16cid:durableId="1420325972">
    <w:abstractNumId w:val="17"/>
  </w:num>
  <w:num w:numId="17" w16cid:durableId="585501192">
    <w:abstractNumId w:val="2"/>
  </w:num>
  <w:num w:numId="18" w16cid:durableId="867834781">
    <w:abstractNumId w:val="3"/>
  </w:num>
  <w:num w:numId="19" w16cid:durableId="594560229">
    <w:abstractNumId w:val="9"/>
  </w:num>
  <w:num w:numId="20" w16cid:durableId="882864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93"/>
    <w:rsid w:val="00523793"/>
    <w:rsid w:val="009B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44FBE"/>
  <w15:chartTrackingRefBased/>
  <w15:docId w15:val="{4A9EB9D5-4DFB-EE49-A7A0-0ECA34C6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793"/>
    <w:rPr>
      <w:rFonts w:eastAsiaTheme="majorEastAsia" w:cstheme="majorBidi"/>
      <w:color w:val="272727" w:themeColor="text1" w:themeTint="D8"/>
    </w:rPr>
  </w:style>
  <w:style w:type="paragraph" w:styleId="Title">
    <w:name w:val="Title"/>
    <w:basedOn w:val="Normal"/>
    <w:next w:val="Normal"/>
    <w:link w:val="TitleChar"/>
    <w:uiPriority w:val="10"/>
    <w:qFormat/>
    <w:rsid w:val="00523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793"/>
    <w:pPr>
      <w:spacing w:before="160"/>
      <w:jc w:val="center"/>
    </w:pPr>
    <w:rPr>
      <w:i/>
      <w:iCs/>
      <w:color w:val="404040" w:themeColor="text1" w:themeTint="BF"/>
    </w:rPr>
  </w:style>
  <w:style w:type="character" w:customStyle="1" w:styleId="QuoteChar">
    <w:name w:val="Quote Char"/>
    <w:basedOn w:val="DefaultParagraphFont"/>
    <w:link w:val="Quote"/>
    <w:uiPriority w:val="29"/>
    <w:rsid w:val="00523793"/>
    <w:rPr>
      <w:i/>
      <w:iCs/>
      <w:color w:val="404040" w:themeColor="text1" w:themeTint="BF"/>
    </w:rPr>
  </w:style>
  <w:style w:type="paragraph" w:styleId="ListParagraph">
    <w:name w:val="List Paragraph"/>
    <w:basedOn w:val="Normal"/>
    <w:uiPriority w:val="34"/>
    <w:qFormat/>
    <w:rsid w:val="00523793"/>
    <w:pPr>
      <w:ind w:left="720"/>
      <w:contextualSpacing/>
    </w:pPr>
  </w:style>
  <w:style w:type="character" w:styleId="IntenseEmphasis">
    <w:name w:val="Intense Emphasis"/>
    <w:basedOn w:val="DefaultParagraphFont"/>
    <w:uiPriority w:val="21"/>
    <w:qFormat/>
    <w:rsid w:val="00523793"/>
    <w:rPr>
      <w:i/>
      <w:iCs/>
      <w:color w:val="0F4761" w:themeColor="accent1" w:themeShade="BF"/>
    </w:rPr>
  </w:style>
  <w:style w:type="paragraph" w:styleId="IntenseQuote">
    <w:name w:val="Intense Quote"/>
    <w:basedOn w:val="Normal"/>
    <w:next w:val="Normal"/>
    <w:link w:val="IntenseQuoteChar"/>
    <w:uiPriority w:val="30"/>
    <w:qFormat/>
    <w:rsid w:val="00523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793"/>
    <w:rPr>
      <w:i/>
      <w:iCs/>
      <w:color w:val="0F4761" w:themeColor="accent1" w:themeShade="BF"/>
    </w:rPr>
  </w:style>
  <w:style w:type="character" w:styleId="IntenseReference">
    <w:name w:val="Intense Reference"/>
    <w:basedOn w:val="DefaultParagraphFont"/>
    <w:uiPriority w:val="32"/>
    <w:qFormat/>
    <w:rsid w:val="00523793"/>
    <w:rPr>
      <w:b/>
      <w:bCs/>
      <w:smallCaps/>
      <w:color w:val="0F4761" w:themeColor="accent1" w:themeShade="BF"/>
      <w:spacing w:val="5"/>
    </w:rPr>
  </w:style>
  <w:style w:type="paragraph" w:customStyle="1" w:styleId="paragraph">
    <w:name w:val="paragraph"/>
    <w:basedOn w:val="Normal"/>
    <w:rsid w:val="0052379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23793"/>
  </w:style>
  <w:style w:type="character" w:customStyle="1" w:styleId="eop">
    <w:name w:val="eop"/>
    <w:basedOn w:val="DefaultParagraphFont"/>
    <w:rsid w:val="0052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788095">
      <w:bodyDiv w:val="1"/>
      <w:marLeft w:val="0"/>
      <w:marRight w:val="0"/>
      <w:marTop w:val="0"/>
      <w:marBottom w:val="0"/>
      <w:divBdr>
        <w:top w:val="none" w:sz="0" w:space="0" w:color="auto"/>
        <w:left w:val="none" w:sz="0" w:space="0" w:color="auto"/>
        <w:bottom w:val="none" w:sz="0" w:space="0" w:color="auto"/>
        <w:right w:val="none" w:sz="0" w:space="0" w:color="auto"/>
      </w:divBdr>
      <w:divsChild>
        <w:div w:id="1465346467">
          <w:marLeft w:val="0"/>
          <w:marRight w:val="0"/>
          <w:marTop w:val="0"/>
          <w:marBottom w:val="0"/>
          <w:divBdr>
            <w:top w:val="none" w:sz="0" w:space="0" w:color="auto"/>
            <w:left w:val="none" w:sz="0" w:space="0" w:color="auto"/>
            <w:bottom w:val="none" w:sz="0" w:space="0" w:color="auto"/>
            <w:right w:val="none" w:sz="0" w:space="0" w:color="auto"/>
          </w:divBdr>
          <w:divsChild>
            <w:div w:id="836572817">
              <w:marLeft w:val="0"/>
              <w:marRight w:val="0"/>
              <w:marTop w:val="0"/>
              <w:marBottom w:val="0"/>
              <w:divBdr>
                <w:top w:val="none" w:sz="0" w:space="0" w:color="auto"/>
                <w:left w:val="none" w:sz="0" w:space="0" w:color="auto"/>
                <w:bottom w:val="none" w:sz="0" w:space="0" w:color="auto"/>
                <w:right w:val="none" w:sz="0" w:space="0" w:color="auto"/>
              </w:divBdr>
            </w:div>
            <w:div w:id="1471362584">
              <w:marLeft w:val="0"/>
              <w:marRight w:val="0"/>
              <w:marTop w:val="0"/>
              <w:marBottom w:val="0"/>
              <w:divBdr>
                <w:top w:val="none" w:sz="0" w:space="0" w:color="auto"/>
                <w:left w:val="none" w:sz="0" w:space="0" w:color="auto"/>
                <w:bottom w:val="none" w:sz="0" w:space="0" w:color="auto"/>
                <w:right w:val="none" w:sz="0" w:space="0" w:color="auto"/>
              </w:divBdr>
            </w:div>
            <w:div w:id="1452476374">
              <w:marLeft w:val="0"/>
              <w:marRight w:val="0"/>
              <w:marTop w:val="0"/>
              <w:marBottom w:val="0"/>
              <w:divBdr>
                <w:top w:val="none" w:sz="0" w:space="0" w:color="auto"/>
                <w:left w:val="none" w:sz="0" w:space="0" w:color="auto"/>
                <w:bottom w:val="none" w:sz="0" w:space="0" w:color="auto"/>
                <w:right w:val="none" w:sz="0" w:space="0" w:color="auto"/>
              </w:divBdr>
            </w:div>
            <w:div w:id="608972705">
              <w:marLeft w:val="0"/>
              <w:marRight w:val="0"/>
              <w:marTop w:val="0"/>
              <w:marBottom w:val="0"/>
              <w:divBdr>
                <w:top w:val="none" w:sz="0" w:space="0" w:color="auto"/>
                <w:left w:val="none" w:sz="0" w:space="0" w:color="auto"/>
                <w:bottom w:val="none" w:sz="0" w:space="0" w:color="auto"/>
                <w:right w:val="none" w:sz="0" w:space="0" w:color="auto"/>
              </w:divBdr>
            </w:div>
            <w:div w:id="1399474061">
              <w:marLeft w:val="0"/>
              <w:marRight w:val="0"/>
              <w:marTop w:val="0"/>
              <w:marBottom w:val="0"/>
              <w:divBdr>
                <w:top w:val="none" w:sz="0" w:space="0" w:color="auto"/>
                <w:left w:val="none" w:sz="0" w:space="0" w:color="auto"/>
                <w:bottom w:val="none" w:sz="0" w:space="0" w:color="auto"/>
                <w:right w:val="none" w:sz="0" w:space="0" w:color="auto"/>
              </w:divBdr>
            </w:div>
            <w:div w:id="200166323">
              <w:marLeft w:val="0"/>
              <w:marRight w:val="0"/>
              <w:marTop w:val="0"/>
              <w:marBottom w:val="0"/>
              <w:divBdr>
                <w:top w:val="none" w:sz="0" w:space="0" w:color="auto"/>
                <w:left w:val="none" w:sz="0" w:space="0" w:color="auto"/>
                <w:bottom w:val="none" w:sz="0" w:space="0" w:color="auto"/>
                <w:right w:val="none" w:sz="0" w:space="0" w:color="auto"/>
              </w:divBdr>
            </w:div>
            <w:div w:id="613445641">
              <w:marLeft w:val="0"/>
              <w:marRight w:val="0"/>
              <w:marTop w:val="0"/>
              <w:marBottom w:val="0"/>
              <w:divBdr>
                <w:top w:val="none" w:sz="0" w:space="0" w:color="auto"/>
                <w:left w:val="none" w:sz="0" w:space="0" w:color="auto"/>
                <w:bottom w:val="none" w:sz="0" w:space="0" w:color="auto"/>
                <w:right w:val="none" w:sz="0" w:space="0" w:color="auto"/>
              </w:divBdr>
            </w:div>
            <w:div w:id="543567013">
              <w:marLeft w:val="0"/>
              <w:marRight w:val="0"/>
              <w:marTop w:val="0"/>
              <w:marBottom w:val="0"/>
              <w:divBdr>
                <w:top w:val="none" w:sz="0" w:space="0" w:color="auto"/>
                <w:left w:val="none" w:sz="0" w:space="0" w:color="auto"/>
                <w:bottom w:val="none" w:sz="0" w:space="0" w:color="auto"/>
                <w:right w:val="none" w:sz="0" w:space="0" w:color="auto"/>
              </w:divBdr>
            </w:div>
            <w:div w:id="1399481055">
              <w:marLeft w:val="0"/>
              <w:marRight w:val="0"/>
              <w:marTop w:val="0"/>
              <w:marBottom w:val="0"/>
              <w:divBdr>
                <w:top w:val="none" w:sz="0" w:space="0" w:color="auto"/>
                <w:left w:val="none" w:sz="0" w:space="0" w:color="auto"/>
                <w:bottom w:val="none" w:sz="0" w:space="0" w:color="auto"/>
                <w:right w:val="none" w:sz="0" w:space="0" w:color="auto"/>
              </w:divBdr>
            </w:div>
            <w:div w:id="420302082">
              <w:marLeft w:val="0"/>
              <w:marRight w:val="0"/>
              <w:marTop w:val="0"/>
              <w:marBottom w:val="0"/>
              <w:divBdr>
                <w:top w:val="none" w:sz="0" w:space="0" w:color="auto"/>
                <w:left w:val="none" w:sz="0" w:space="0" w:color="auto"/>
                <w:bottom w:val="none" w:sz="0" w:space="0" w:color="auto"/>
                <w:right w:val="none" w:sz="0" w:space="0" w:color="auto"/>
              </w:divBdr>
            </w:div>
            <w:div w:id="1462268250">
              <w:marLeft w:val="0"/>
              <w:marRight w:val="0"/>
              <w:marTop w:val="0"/>
              <w:marBottom w:val="0"/>
              <w:divBdr>
                <w:top w:val="none" w:sz="0" w:space="0" w:color="auto"/>
                <w:left w:val="none" w:sz="0" w:space="0" w:color="auto"/>
                <w:bottom w:val="none" w:sz="0" w:space="0" w:color="auto"/>
                <w:right w:val="none" w:sz="0" w:space="0" w:color="auto"/>
              </w:divBdr>
            </w:div>
            <w:div w:id="422917977">
              <w:marLeft w:val="0"/>
              <w:marRight w:val="0"/>
              <w:marTop w:val="0"/>
              <w:marBottom w:val="0"/>
              <w:divBdr>
                <w:top w:val="none" w:sz="0" w:space="0" w:color="auto"/>
                <w:left w:val="none" w:sz="0" w:space="0" w:color="auto"/>
                <w:bottom w:val="none" w:sz="0" w:space="0" w:color="auto"/>
                <w:right w:val="none" w:sz="0" w:space="0" w:color="auto"/>
              </w:divBdr>
            </w:div>
            <w:div w:id="226114056">
              <w:marLeft w:val="0"/>
              <w:marRight w:val="0"/>
              <w:marTop w:val="0"/>
              <w:marBottom w:val="0"/>
              <w:divBdr>
                <w:top w:val="none" w:sz="0" w:space="0" w:color="auto"/>
                <w:left w:val="none" w:sz="0" w:space="0" w:color="auto"/>
                <w:bottom w:val="none" w:sz="0" w:space="0" w:color="auto"/>
                <w:right w:val="none" w:sz="0" w:space="0" w:color="auto"/>
              </w:divBdr>
            </w:div>
            <w:div w:id="2105102504">
              <w:marLeft w:val="0"/>
              <w:marRight w:val="0"/>
              <w:marTop w:val="0"/>
              <w:marBottom w:val="0"/>
              <w:divBdr>
                <w:top w:val="none" w:sz="0" w:space="0" w:color="auto"/>
                <w:left w:val="none" w:sz="0" w:space="0" w:color="auto"/>
                <w:bottom w:val="none" w:sz="0" w:space="0" w:color="auto"/>
                <w:right w:val="none" w:sz="0" w:space="0" w:color="auto"/>
              </w:divBdr>
            </w:div>
            <w:div w:id="307126871">
              <w:marLeft w:val="0"/>
              <w:marRight w:val="0"/>
              <w:marTop w:val="0"/>
              <w:marBottom w:val="0"/>
              <w:divBdr>
                <w:top w:val="none" w:sz="0" w:space="0" w:color="auto"/>
                <w:left w:val="none" w:sz="0" w:space="0" w:color="auto"/>
                <w:bottom w:val="none" w:sz="0" w:space="0" w:color="auto"/>
                <w:right w:val="none" w:sz="0" w:space="0" w:color="auto"/>
              </w:divBdr>
            </w:div>
            <w:div w:id="1457603848">
              <w:marLeft w:val="0"/>
              <w:marRight w:val="0"/>
              <w:marTop w:val="0"/>
              <w:marBottom w:val="0"/>
              <w:divBdr>
                <w:top w:val="none" w:sz="0" w:space="0" w:color="auto"/>
                <w:left w:val="none" w:sz="0" w:space="0" w:color="auto"/>
                <w:bottom w:val="none" w:sz="0" w:space="0" w:color="auto"/>
                <w:right w:val="none" w:sz="0" w:space="0" w:color="auto"/>
              </w:divBdr>
            </w:div>
            <w:div w:id="1421491779">
              <w:marLeft w:val="0"/>
              <w:marRight w:val="0"/>
              <w:marTop w:val="0"/>
              <w:marBottom w:val="0"/>
              <w:divBdr>
                <w:top w:val="none" w:sz="0" w:space="0" w:color="auto"/>
                <w:left w:val="none" w:sz="0" w:space="0" w:color="auto"/>
                <w:bottom w:val="none" w:sz="0" w:space="0" w:color="auto"/>
                <w:right w:val="none" w:sz="0" w:space="0" w:color="auto"/>
              </w:divBdr>
            </w:div>
            <w:div w:id="146242531">
              <w:marLeft w:val="0"/>
              <w:marRight w:val="0"/>
              <w:marTop w:val="0"/>
              <w:marBottom w:val="0"/>
              <w:divBdr>
                <w:top w:val="none" w:sz="0" w:space="0" w:color="auto"/>
                <w:left w:val="none" w:sz="0" w:space="0" w:color="auto"/>
                <w:bottom w:val="none" w:sz="0" w:space="0" w:color="auto"/>
                <w:right w:val="none" w:sz="0" w:space="0" w:color="auto"/>
              </w:divBdr>
            </w:div>
            <w:div w:id="51345722">
              <w:marLeft w:val="0"/>
              <w:marRight w:val="0"/>
              <w:marTop w:val="0"/>
              <w:marBottom w:val="0"/>
              <w:divBdr>
                <w:top w:val="none" w:sz="0" w:space="0" w:color="auto"/>
                <w:left w:val="none" w:sz="0" w:space="0" w:color="auto"/>
                <w:bottom w:val="none" w:sz="0" w:space="0" w:color="auto"/>
                <w:right w:val="none" w:sz="0" w:space="0" w:color="auto"/>
              </w:divBdr>
            </w:div>
          </w:divsChild>
        </w:div>
        <w:div w:id="1624578302">
          <w:marLeft w:val="0"/>
          <w:marRight w:val="0"/>
          <w:marTop w:val="0"/>
          <w:marBottom w:val="0"/>
          <w:divBdr>
            <w:top w:val="none" w:sz="0" w:space="0" w:color="auto"/>
            <w:left w:val="none" w:sz="0" w:space="0" w:color="auto"/>
            <w:bottom w:val="none" w:sz="0" w:space="0" w:color="auto"/>
            <w:right w:val="none" w:sz="0" w:space="0" w:color="auto"/>
          </w:divBdr>
          <w:divsChild>
            <w:div w:id="1066604878">
              <w:marLeft w:val="0"/>
              <w:marRight w:val="0"/>
              <w:marTop w:val="0"/>
              <w:marBottom w:val="0"/>
              <w:divBdr>
                <w:top w:val="none" w:sz="0" w:space="0" w:color="auto"/>
                <w:left w:val="none" w:sz="0" w:space="0" w:color="auto"/>
                <w:bottom w:val="none" w:sz="0" w:space="0" w:color="auto"/>
                <w:right w:val="none" w:sz="0" w:space="0" w:color="auto"/>
              </w:divBdr>
            </w:div>
            <w:div w:id="1362634587">
              <w:marLeft w:val="0"/>
              <w:marRight w:val="0"/>
              <w:marTop w:val="0"/>
              <w:marBottom w:val="0"/>
              <w:divBdr>
                <w:top w:val="none" w:sz="0" w:space="0" w:color="auto"/>
                <w:left w:val="none" w:sz="0" w:space="0" w:color="auto"/>
                <w:bottom w:val="none" w:sz="0" w:space="0" w:color="auto"/>
                <w:right w:val="none" w:sz="0" w:space="0" w:color="auto"/>
              </w:divBdr>
            </w:div>
            <w:div w:id="179128293">
              <w:marLeft w:val="0"/>
              <w:marRight w:val="0"/>
              <w:marTop w:val="0"/>
              <w:marBottom w:val="0"/>
              <w:divBdr>
                <w:top w:val="none" w:sz="0" w:space="0" w:color="auto"/>
                <w:left w:val="none" w:sz="0" w:space="0" w:color="auto"/>
                <w:bottom w:val="none" w:sz="0" w:space="0" w:color="auto"/>
                <w:right w:val="none" w:sz="0" w:space="0" w:color="auto"/>
              </w:divBdr>
            </w:div>
            <w:div w:id="1640919865">
              <w:marLeft w:val="0"/>
              <w:marRight w:val="0"/>
              <w:marTop w:val="0"/>
              <w:marBottom w:val="0"/>
              <w:divBdr>
                <w:top w:val="none" w:sz="0" w:space="0" w:color="auto"/>
                <w:left w:val="none" w:sz="0" w:space="0" w:color="auto"/>
                <w:bottom w:val="none" w:sz="0" w:space="0" w:color="auto"/>
                <w:right w:val="none" w:sz="0" w:space="0" w:color="auto"/>
              </w:divBdr>
            </w:div>
            <w:div w:id="757142165">
              <w:marLeft w:val="0"/>
              <w:marRight w:val="0"/>
              <w:marTop w:val="0"/>
              <w:marBottom w:val="0"/>
              <w:divBdr>
                <w:top w:val="none" w:sz="0" w:space="0" w:color="auto"/>
                <w:left w:val="none" w:sz="0" w:space="0" w:color="auto"/>
                <w:bottom w:val="none" w:sz="0" w:space="0" w:color="auto"/>
                <w:right w:val="none" w:sz="0" w:space="0" w:color="auto"/>
              </w:divBdr>
            </w:div>
            <w:div w:id="1771313853">
              <w:marLeft w:val="0"/>
              <w:marRight w:val="0"/>
              <w:marTop w:val="0"/>
              <w:marBottom w:val="0"/>
              <w:divBdr>
                <w:top w:val="none" w:sz="0" w:space="0" w:color="auto"/>
                <w:left w:val="none" w:sz="0" w:space="0" w:color="auto"/>
                <w:bottom w:val="none" w:sz="0" w:space="0" w:color="auto"/>
                <w:right w:val="none" w:sz="0" w:space="0" w:color="auto"/>
              </w:divBdr>
            </w:div>
            <w:div w:id="1553999812">
              <w:marLeft w:val="0"/>
              <w:marRight w:val="0"/>
              <w:marTop w:val="0"/>
              <w:marBottom w:val="0"/>
              <w:divBdr>
                <w:top w:val="none" w:sz="0" w:space="0" w:color="auto"/>
                <w:left w:val="none" w:sz="0" w:space="0" w:color="auto"/>
                <w:bottom w:val="none" w:sz="0" w:space="0" w:color="auto"/>
                <w:right w:val="none" w:sz="0" w:space="0" w:color="auto"/>
              </w:divBdr>
            </w:div>
            <w:div w:id="440338727">
              <w:marLeft w:val="0"/>
              <w:marRight w:val="0"/>
              <w:marTop w:val="0"/>
              <w:marBottom w:val="0"/>
              <w:divBdr>
                <w:top w:val="none" w:sz="0" w:space="0" w:color="auto"/>
                <w:left w:val="none" w:sz="0" w:space="0" w:color="auto"/>
                <w:bottom w:val="none" w:sz="0" w:space="0" w:color="auto"/>
                <w:right w:val="none" w:sz="0" w:space="0" w:color="auto"/>
              </w:divBdr>
            </w:div>
            <w:div w:id="679162886">
              <w:marLeft w:val="0"/>
              <w:marRight w:val="0"/>
              <w:marTop w:val="0"/>
              <w:marBottom w:val="0"/>
              <w:divBdr>
                <w:top w:val="none" w:sz="0" w:space="0" w:color="auto"/>
                <w:left w:val="none" w:sz="0" w:space="0" w:color="auto"/>
                <w:bottom w:val="none" w:sz="0" w:space="0" w:color="auto"/>
                <w:right w:val="none" w:sz="0" w:space="0" w:color="auto"/>
              </w:divBdr>
            </w:div>
            <w:div w:id="199323176">
              <w:marLeft w:val="0"/>
              <w:marRight w:val="0"/>
              <w:marTop w:val="0"/>
              <w:marBottom w:val="0"/>
              <w:divBdr>
                <w:top w:val="none" w:sz="0" w:space="0" w:color="auto"/>
                <w:left w:val="none" w:sz="0" w:space="0" w:color="auto"/>
                <w:bottom w:val="none" w:sz="0" w:space="0" w:color="auto"/>
                <w:right w:val="none" w:sz="0" w:space="0" w:color="auto"/>
              </w:divBdr>
            </w:div>
            <w:div w:id="1967999604">
              <w:marLeft w:val="0"/>
              <w:marRight w:val="0"/>
              <w:marTop w:val="0"/>
              <w:marBottom w:val="0"/>
              <w:divBdr>
                <w:top w:val="none" w:sz="0" w:space="0" w:color="auto"/>
                <w:left w:val="none" w:sz="0" w:space="0" w:color="auto"/>
                <w:bottom w:val="none" w:sz="0" w:space="0" w:color="auto"/>
                <w:right w:val="none" w:sz="0" w:space="0" w:color="auto"/>
              </w:divBdr>
            </w:div>
            <w:div w:id="1556624148">
              <w:marLeft w:val="0"/>
              <w:marRight w:val="0"/>
              <w:marTop w:val="0"/>
              <w:marBottom w:val="0"/>
              <w:divBdr>
                <w:top w:val="none" w:sz="0" w:space="0" w:color="auto"/>
                <w:left w:val="none" w:sz="0" w:space="0" w:color="auto"/>
                <w:bottom w:val="none" w:sz="0" w:space="0" w:color="auto"/>
                <w:right w:val="none" w:sz="0" w:space="0" w:color="auto"/>
              </w:divBdr>
            </w:div>
            <w:div w:id="65303711">
              <w:marLeft w:val="0"/>
              <w:marRight w:val="0"/>
              <w:marTop w:val="0"/>
              <w:marBottom w:val="0"/>
              <w:divBdr>
                <w:top w:val="none" w:sz="0" w:space="0" w:color="auto"/>
                <w:left w:val="none" w:sz="0" w:space="0" w:color="auto"/>
                <w:bottom w:val="none" w:sz="0" w:space="0" w:color="auto"/>
                <w:right w:val="none" w:sz="0" w:space="0" w:color="auto"/>
              </w:divBdr>
            </w:div>
            <w:div w:id="542909017">
              <w:marLeft w:val="0"/>
              <w:marRight w:val="0"/>
              <w:marTop w:val="0"/>
              <w:marBottom w:val="0"/>
              <w:divBdr>
                <w:top w:val="none" w:sz="0" w:space="0" w:color="auto"/>
                <w:left w:val="none" w:sz="0" w:space="0" w:color="auto"/>
                <w:bottom w:val="none" w:sz="0" w:space="0" w:color="auto"/>
                <w:right w:val="none" w:sz="0" w:space="0" w:color="auto"/>
              </w:divBdr>
            </w:div>
            <w:div w:id="1130442422">
              <w:marLeft w:val="0"/>
              <w:marRight w:val="0"/>
              <w:marTop w:val="0"/>
              <w:marBottom w:val="0"/>
              <w:divBdr>
                <w:top w:val="none" w:sz="0" w:space="0" w:color="auto"/>
                <w:left w:val="none" w:sz="0" w:space="0" w:color="auto"/>
                <w:bottom w:val="none" w:sz="0" w:space="0" w:color="auto"/>
                <w:right w:val="none" w:sz="0" w:space="0" w:color="auto"/>
              </w:divBdr>
            </w:div>
            <w:div w:id="289869166">
              <w:marLeft w:val="0"/>
              <w:marRight w:val="0"/>
              <w:marTop w:val="0"/>
              <w:marBottom w:val="0"/>
              <w:divBdr>
                <w:top w:val="none" w:sz="0" w:space="0" w:color="auto"/>
                <w:left w:val="none" w:sz="0" w:space="0" w:color="auto"/>
                <w:bottom w:val="none" w:sz="0" w:space="0" w:color="auto"/>
                <w:right w:val="none" w:sz="0" w:space="0" w:color="auto"/>
              </w:divBdr>
            </w:div>
            <w:div w:id="1491603559">
              <w:marLeft w:val="0"/>
              <w:marRight w:val="0"/>
              <w:marTop w:val="0"/>
              <w:marBottom w:val="0"/>
              <w:divBdr>
                <w:top w:val="none" w:sz="0" w:space="0" w:color="auto"/>
                <w:left w:val="none" w:sz="0" w:space="0" w:color="auto"/>
                <w:bottom w:val="none" w:sz="0" w:space="0" w:color="auto"/>
                <w:right w:val="none" w:sz="0" w:space="0" w:color="auto"/>
              </w:divBdr>
            </w:div>
            <w:div w:id="987591023">
              <w:marLeft w:val="0"/>
              <w:marRight w:val="0"/>
              <w:marTop w:val="0"/>
              <w:marBottom w:val="0"/>
              <w:divBdr>
                <w:top w:val="none" w:sz="0" w:space="0" w:color="auto"/>
                <w:left w:val="none" w:sz="0" w:space="0" w:color="auto"/>
                <w:bottom w:val="none" w:sz="0" w:space="0" w:color="auto"/>
                <w:right w:val="none" w:sz="0" w:space="0" w:color="auto"/>
              </w:divBdr>
            </w:div>
            <w:div w:id="1442066816">
              <w:marLeft w:val="0"/>
              <w:marRight w:val="0"/>
              <w:marTop w:val="0"/>
              <w:marBottom w:val="0"/>
              <w:divBdr>
                <w:top w:val="none" w:sz="0" w:space="0" w:color="auto"/>
                <w:left w:val="none" w:sz="0" w:space="0" w:color="auto"/>
                <w:bottom w:val="none" w:sz="0" w:space="0" w:color="auto"/>
                <w:right w:val="none" w:sz="0" w:space="0" w:color="auto"/>
              </w:divBdr>
            </w:div>
            <w:div w:id="527447663">
              <w:marLeft w:val="0"/>
              <w:marRight w:val="0"/>
              <w:marTop w:val="0"/>
              <w:marBottom w:val="0"/>
              <w:divBdr>
                <w:top w:val="none" w:sz="0" w:space="0" w:color="auto"/>
                <w:left w:val="none" w:sz="0" w:space="0" w:color="auto"/>
                <w:bottom w:val="none" w:sz="0" w:space="0" w:color="auto"/>
                <w:right w:val="none" w:sz="0" w:space="0" w:color="auto"/>
              </w:divBdr>
            </w:div>
          </w:divsChild>
        </w:div>
        <w:div w:id="1503860580">
          <w:marLeft w:val="0"/>
          <w:marRight w:val="0"/>
          <w:marTop w:val="0"/>
          <w:marBottom w:val="0"/>
          <w:divBdr>
            <w:top w:val="none" w:sz="0" w:space="0" w:color="auto"/>
            <w:left w:val="none" w:sz="0" w:space="0" w:color="auto"/>
            <w:bottom w:val="none" w:sz="0" w:space="0" w:color="auto"/>
            <w:right w:val="none" w:sz="0" w:space="0" w:color="auto"/>
          </w:divBdr>
        </w:div>
        <w:div w:id="1816681905">
          <w:marLeft w:val="0"/>
          <w:marRight w:val="0"/>
          <w:marTop w:val="0"/>
          <w:marBottom w:val="0"/>
          <w:divBdr>
            <w:top w:val="none" w:sz="0" w:space="0" w:color="auto"/>
            <w:left w:val="none" w:sz="0" w:space="0" w:color="auto"/>
            <w:bottom w:val="none" w:sz="0" w:space="0" w:color="auto"/>
            <w:right w:val="none" w:sz="0" w:space="0" w:color="auto"/>
          </w:divBdr>
        </w:div>
        <w:div w:id="1974284512">
          <w:marLeft w:val="0"/>
          <w:marRight w:val="0"/>
          <w:marTop w:val="0"/>
          <w:marBottom w:val="0"/>
          <w:divBdr>
            <w:top w:val="none" w:sz="0" w:space="0" w:color="auto"/>
            <w:left w:val="none" w:sz="0" w:space="0" w:color="auto"/>
            <w:bottom w:val="none" w:sz="0" w:space="0" w:color="auto"/>
            <w:right w:val="none" w:sz="0" w:space="0" w:color="auto"/>
          </w:divBdr>
        </w:div>
        <w:div w:id="415052262">
          <w:marLeft w:val="0"/>
          <w:marRight w:val="0"/>
          <w:marTop w:val="0"/>
          <w:marBottom w:val="0"/>
          <w:divBdr>
            <w:top w:val="none" w:sz="0" w:space="0" w:color="auto"/>
            <w:left w:val="none" w:sz="0" w:space="0" w:color="auto"/>
            <w:bottom w:val="none" w:sz="0" w:space="0" w:color="auto"/>
            <w:right w:val="none" w:sz="0" w:space="0" w:color="auto"/>
          </w:divBdr>
        </w:div>
        <w:div w:id="154227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Anderson</dc:creator>
  <cp:keywords/>
  <dc:description/>
  <cp:lastModifiedBy>Lisa  Anderson</cp:lastModifiedBy>
  <cp:revision>1</cp:revision>
  <dcterms:created xsi:type="dcterms:W3CDTF">2025-06-12T13:48:00Z</dcterms:created>
  <dcterms:modified xsi:type="dcterms:W3CDTF">2025-06-12T13:49:00Z</dcterms:modified>
</cp:coreProperties>
</file>